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1417" w:rsidRPr="00C27C72" w:rsidRDefault="00CB1417">
      <w:pPr>
        <w:rPr>
          <w:rFonts w:ascii="Times New Roman" w:hAnsi="Times New Roman" w:cs="Times New Roman"/>
          <w:sz w:val="24"/>
          <w:szCs w:val="24"/>
        </w:rPr>
      </w:pPr>
      <w:r w:rsidRPr="00C27C72">
        <w:rPr>
          <w:rFonts w:ascii="Times New Roman" w:hAnsi="Times New Roman" w:cs="Times New Roman"/>
          <w:sz w:val="24"/>
          <w:szCs w:val="24"/>
        </w:rPr>
        <w:t>Daniel Diamont</w:t>
      </w:r>
    </w:p>
    <w:p w:rsidR="00CB1417" w:rsidRPr="00C27C72" w:rsidRDefault="00CB1417">
      <w:pPr>
        <w:rPr>
          <w:rFonts w:ascii="Times New Roman" w:hAnsi="Times New Roman" w:cs="Times New Roman"/>
          <w:sz w:val="24"/>
          <w:szCs w:val="24"/>
        </w:rPr>
      </w:pPr>
      <w:r w:rsidRPr="00C27C72">
        <w:rPr>
          <w:rFonts w:ascii="Times New Roman" w:hAnsi="Times New Roman" w:cs="Times New Roman"/>
          <w:sz w:val="24"/>
          <w:szCs w:val="24"/>
        </w:rPr>
        <w:t>Robert Noe</w:t>
      </w:r>
    </w:p>
    <w:p w:rsidR="00CB1417" w:rsidRPr="00C27C72" w:rsidRDefault="00CB1417" w:rsidP="00CB1417">
      <w:pPr>
        <w:jc w:val="center"/>
        <w:rPr>
          <w:rFonts w:ascii="Times New Roman" w:hAnsi="Times New Roman" w:cs="Times New Roman"/>
          <w:sz w:val="24"/>
          <w:szCs w:val="24"/>
        </w:rPr>
      </w:pPr>
      <w:r w:rsidRPr="00C27C72">
        <w:rPr>
          <w:rFonts w:ascii="Times New Roman" w:hAnsi="Times New Roman" w:cs="Times New Roman"/>
          <w:sz w:val="24"/>
          <w:szCs w:val="24"/>
        </w:rPr>
        <w:t>Lab 2 Report</w:t>
      </w:r>
    </w:p>
    <w:p w:rsidR="00CB1417" w:rsidRPr="00C27C72" w:rsidRDefault="00CB1417" w:rsidP="00CB1417">
      <w:pPr>
        <w:rPr>
          <w:rFonts w:ascii="Times New Roman" w:hAnsi="Times New Roman" w:cs="Times New Roman"/>
          <w:sz w:val="24"/>
          <w:szCs w:val="24"/>
        </w:rPr>
      </w:pPr>
      <w:r w:rsidRPr="00C27C72">
        <w:rPr>
          <w:rFonts w:ascii="Times New Roman" w:hAnsi="Times New Roman" w:cs="Times New Roman"/>
          <w:sz w:val="24"/>
          <w:szCs w:val="24"/>
        </w:rPr>
        <w:t>Goals:</w:t>
      </w:r>
    </w:p>
    <w:p w:rsidR="00CB1417" w:rsidRPr="00C27C72" w:rsidRDefault="00CB1417"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a) What is the purpose of all the DCW statements?</w:t>
      </w:r>
    </w:p>
    <w:p w:rsidR="00CB1417" w:rsidRPr="00C27C72" w:rsidRDefault="00CB1417"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ab/>
        <w:t>DCD statements are there to provide access to the following memory-mapped I/O: RCGCGPIO (0x400F.E608), GPIODIR (0x4002.5400), PORTF_BASE (0x4002.5000)</w:t>
      </w:r>
    </w:p>
    <w:p w:rsidR="00F51279" w:rsidRPr="00C27C72" w:rsidRDefault="00CB1417"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b) The main program toggles PF1. Neglecting interrupts for this part, estimate how fast PF1 will toggle.</w:t>
      </w:r>
    </w:p>
    <w:p w:rsidR="00CB1417" w:rsidRPr="00C27C72" w:rsidRDefault="00F51279"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ab/>
        <w:t>PF1 will toggle every 150 nanoseconds</w:t>
      </w:r>
      <w:r w:rsidR="00CB1417" w:rsidRPr="00C27C72">
        <w:rPr>
          <w:rFonts w:ascii="Times New Roman" w:hAnsi="Times New Roman" w:cs="Times New Roman"/>
          <w:color w:val="000000"/>
          <w:sz w:val="24"/>
          <w:szCs w:val="24"/>
        </w:rPr>
        <w:t xml:space="preserve"> </w:t>
      </w:r>
    </w:p>
    <w:p w:rsidR="00CB1417" w:rsidRPr="00C27C72" w:rsidRDefault="00CB1417"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c) What is in R0 after the first LDR is executed? What is in R0 after the second LDR is executed?</w:t>
      </w:r>
    </w:p>
    <w:p w:rsidR="00F51279" w:rsidRPr="00C27C72" w:rsidRDefault="00F51279"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ab/>
        <w:t>R0 has the address of the Port F GPIO Data register after the first LDR instruction. After the second LDR instruction, R0 has the state of PF1 with the state of all the other pins in port F shown as cleared.</w:t>
      </w:r>
    </w:p>
    <w:p w:rsidR="00CB1417" w:rsidRPr="00C27C72" w:rsidRDefault="00CB1417"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d) How would you have written the compiler to remove an instruction?</w:t>
      </w:r>
    </w:p>
    <w:p w:rsidR="0085230E" w:rsidRPr="00C27C72" w:rsidRDefault="0085230E"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ab/>
        <w:t xml:space="preserve">I would have written the compiler to </w:t>
      </w:r>
      <w:r w:rsidR="00FE0EA2" w:rsidRPr="00C27C72">
        <w:rPr>
          <w:rFonts w:ascii="Times New Roman" w:hAnsi="Times New Roman" w:cs="Times New Roman"/>
          <w:color w:val="000000"/>
          <w:sz w:val="24"/>
          <w:szCs w:val="24"/>
        </w:rPr>
        <w:t>fetch the state of PF1 in one instruction</w:t>
      </w:r>
      <w:r w:rsidRPr="00C27C72">
        <w:rPr>
          <w:rFonts w:ascii="Times New Roman" w:hAnsi="Times New Roman" w:cs="Times New Roman"/>
          <w:color w:val="000000"/>
          <w:sz w:val="24"/>
          <w:szCs w:val="24"/>
        </w:rPr>
        <w:t>:</w:t>
      </w:r>
    </w:p>
    <w:p w:rsidR="0085230E" w:rsidRPr="00C27C72" w:rsidRDefault="0085230E"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0x0000068C</w:t>
      </w:r>
      <w:r w:rsidRPr="00C27C72">
        <w:rPr>
          <w:rFonts w:ascii="Times New Roman" w:hAnsi="Times New Roman" w:cs="Times New Roman"/>
          <w:color w:val="000000"/>
          <w:sz w:val="24"/>
          <w:szCs w:val="24"/>
        </w:rPr>
        <w:tab/>
        <w:t>DCW 0x4002</w:t>
      </w:r>
    </w:p>
    <w:p w:rsidR="00FE0EA2" w:rsidRPr="00C27C72" w:rsidRDefault="00FE0EA2"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ab/>
      </w:r>
      <w:r w:rsidRPr="00C27C72">
        <w:rPr>
          <w:rFonts w:ascii="Times New Roman" w:hAnsi="Times New Roman" w:cs="Times New Roman"/>
          <w:color w:val="000000"/>
          <w:sz w:val="24"/>
          <w:szCs w:val="24"/>
        </w:rPr>
        <w:tab/>
        <w:t>DCW 0x5008</w:t>
      </w:r>
    </w:p>
    <w:p w:rsidR="00FE0EA2" w:rsidRPr="00C27C72" w:rsidRDefault="00FE0EA2"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ab/>
      </w:r>
      <w:r w:rsidRPr="00C27C72">
        <w:rPr>
          <w:rFonts w:ascii="Times New Roman" w:hAnsi="Times New Roman" w:cs="Times New Roman"/>
          <w:color w:val="000000"/>
          <w:sz w:val="24"/>
          <w:szCs w:val="24"/>
        </w:rPr>
        <w:tab/>
        <w:t>LDR R0, [pc, #24];</w:t>
      </w:r>
    </w:p>
    <w:p w:rsidR="00CB1417" w:rsidRPr="00C27C72" w:rsidRDefault="00CB1417" w:rsidP="00CB1417">
      <w:pPr>
        <w:tabs>
          <w:tab w:val="left" w:pos="720"/>
        </w:tabs>
        <w:jc w:val="both"/>
        <w:rPr>
          <w:rFonts w:ascii="Times New Roman" w:hAnsi="Times New Roman" w:cs="Times New Roman"/>
          <w:color w:val="000000"/>
          <w:sz w:val="24"/>
          <w:szCs w:val="24"/>
        </w:rPr>
      </w:pPr>
      <w:r w:rsidRPr="00C27C72">
        <w:rPr>
          <w:rFonts w:ascii="Times New Roman" w:hAnsi="Times New Roman" w:cs="Times New Roman"/>
          <w:color w:val="000000"/>
          <w:sz w:val="24"/>
          <w:szCs w:val="24"/>
        </w:rPr>
        <w:t>e) 100-Hz ADC sampling occurs in the Timer0 ISR. The ISR toggles PF2 three times. Toggling three times in the ISR allows you to measure both the time to execute the ISR and the time between interrupts. See Figure 2.1. Do these two read-modify write sequences to Port F create a critical section? If yes, describe how to remove the critical section? If no, justify your answer?</w:t>
      </w:r>
    </w:p>
    <w:p w:rsidR="00CB1417" w:rsidRPr="00C27C72" w:rsidRDefault="00FE0EA2" w:rsidP="00CB1417">
      <w:pPr>
        <w:rPr>
          <w:rFonts w:ascii="Times New Roman" w:hAnsi="Times New Roman" w:cs="Times New Roman"/>
          <w:sz w:val="24"/>
          <w:szCs w:val="24"/>
        </w:rPr>
      </w:pPr>
      <w:r w:rsidRPr="00C27C72">
        <w:rPr>
          <w:rFonts w:ascii="Times New Roman" w:hAnsi="Times New Roman" w:cs="Times New Roman"/>
          <w:sz w:val="24"/>
          <w:szCs w:val="24"/>
        </w:rPr>
        <w:t>Since the main program is only interested in PF1 by using bit-specific addressing, any changes made by the ISR to PF2, which also uses bit specific addressing, will not affect the main program’s read and write to PF1.</w:t>
      </w:r>
      <w:r w:rsidR="00902F95" w:rsidRPr="00C27C72">
        <w:rPr>
          <w:rFonts w:ascii="Times New Roman" w:hAnsi="Times New Roman" w:cs="Times New Roman"/>
          <w:sz w:val="24"/>
          <w:szCs w:val="24"/>
        </w:rPr>
        <w:t xml:space="preserve"> In other words, there is no critical section between the two threads.</w:t>
      </w:r>
    </w:p>
    <w:p w:rsidR="00590F91" w:rsidRPr="00C27C72" w:rsidRDefault="00590F91" w:rsidP="00CB1417">
      <w:pPr>
        <w:rPr>
          <w:rFonts w:ascii="Times New Roman" w:hAnsi="Times New Roman" w:cs="Times New Roman"/>
          <w:sz w:val="24"/>
          <w:szCs w:val="24"/>
        </w:rPr>
      </w:pPr>
    </w:p>
    <w:p w:rsidR="00590F91" w:rsidRDefault="00590F91" w:rsidP="00590F91">
      <w:pPr>
        <w:rPr>
          <w:rFonts w:ascii="Times New Roman" w:hAnsi="Times New Roman" w:cs="Times New Roman"/>
          <w:color w:val="000000"/>
          <w:sz w:val="24"/>
          <w:szCs w:val="24"/>
        </w:rPr>
      </w:pPr>
      <w:r w:rsidRPr="00C27C72">
        <w:rPr>
          <w:rFonts w:ascii="Times New Roman" w:hAnsi="Times New Roman" w:cs="Times New Roman"/>
          <w:b/>
          <w:color w:val="000000"/>
          <w:sz w:val="24"/>
          <w:szCs w:val="24"/>
        </w:rPr>
        <w:t xml:space="preserve">Part A) </w:t>
      </w:r>
      <w:r w:rsidRPr="00C27C72">
        <w:rPr>
          <w:rFonts w:ascii="Times New Roman" w:hAnsi="Times New Roman" w:cs="Times New Roman"/>
          <w:color w:val="000000"/>
          <w:sz w:val="24"/>
          <w:szCs w:val="24"/>
        </w:rPr>
        <w:t>Debugging profile with scope</w:t>
      </w:r>
    </w:p>
    <w:p w:rsidR="0060596A" w:rsidRPr="00C27C72" w:rsidRDefault="0060596A" w:rsidP="00590F91">
      <w:pPr>
        <w:rPr>
          <w:rFonts w:ascii="Times New Roman" w:hAnsi="Times New Roman" w:cs="Times New Roman"/>
          <w:color w:val="000000"/>
          <w:sz w:val="24"/>
          <w:szCs w:val="24"/>
        </w:rPr>
      </w:pPr>
      <w:r>
        <w:rPr>
          <w:noProof/>
        </w:rPr>
        <w:lastRenderedPageBreak/>
        <w:drawing>
          <wp:inline distT="0" distB="0" distL="0" distR="0" wp14:anchorId="10A15477" wp14:editId="2C6B4F78">
            <wp:extent cx="4480570" cy="3949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493263" cy="3960889"/>
                    </a:xfrm>
                    <a:prstGeom prst="rect">
                      <a:avLst/>
                    </a:prstGeom>
                  </pic:spPr>
                </pic:pic>
              </a:graphicData>
            </a:graphic>
          </wp:inline>
        </w:drawing>
      </w:r>
    </w:p>
    <w:p w:rsidR="00590F91" w:rsidRDefault="00590F91" w:rsidP="0069346E">
      <w:pPr>
        <w:rPr>
          <w:rFonts w:ascii="Times New Roman" w:hAnsi="Times New Roman" w:cs="Times New Roman"/>
          <w:color w:val="000000"/>
          <w:sz w:val="24"/>
          <w:szCs w:val="24"/>
        </w:rPr>
      </w:pPr>
      <w:r w:rsidRPr="00C27C72">
        <w:rPr>
          <w:rFonts w:ascii="Times New Roman" w:hAnsi="Times New Roman" w:cs="Times New Roman"/>
          <w:b/>
          <w:color w:val="000000"/>
          <w:sz w:val="24"/>
          <w:szCs w:val="24"/>
        </w:rPr>
        <w:t xml:space="preserve">Part B) </w:t>
      </w:r>
      <w:r w:rsidRPr="00C27C72">
        <w:rPr>
          <w:rFonts w:ascii="Times New Roman" w:hAnsi="Times New Roman" w:cs="Times New Roman"/>
          <w:color w:val="000000"/>
          <w:sz w:val="24"/>
          <w:szCs w:val="24"/>
        </w:rPr>
        <w:t>Debugging profile with logic analyzer, estimation of percentage time in main/ISR</w:t>
      </w:r>
    </w:p>
    <w:p w:rsidR="0060596A" w:rsidRDefault="0060596A" w:rsidP="0069346E">
      <w:pPr>
        <w:rPr>
          <w:rFonts w:ascii="Times New Roman" w:hAnsi="Times New Roman" w:cs="Times New Roman"/>
          <w:color w:val="000000"/>
          <w:sz w:val="24"/>
          <w:szCs w:val="24"/>
        </w:rPr>
      </w:pPr>
      <w:r>
        <w:rPr>
          <w:noProof/>
        </w:rPr>
        <w:lastRenderedPageBreak/>
        <w:drawing>
          <wp:inline distT="0" distB="0" distL="0" distR="0" wp14:anchorId="1E250983" wp14:editId="5EB07020">
            <wp:extent cx="5943600" cy="50819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081905"/>
                    </a:xfrm>
                    <a:prstGeom prst="rect">
                      <a:avLst/>
                    </a:prstGeom>
                  </pic:spPr>
                </pic:pic>
              </a:graphicData>
            </a:graphic>
          </wp:inline>
        </w:drawing>
      </w:r>
    </w:p>
    <w:p w:rsidR="0060596A" w:rsidRDefault="0060596A" w:rsidP="0069346E">
      <w:pPr>
        <w:rPr>
          <w:rFonts w:ascii="Times New Roman" w:hAnsi="Times New Roman" w:cs="Times New Roman"/>
          <w:color w:val="000000"/>
          <w:sz w:val="24"/>
          <w:szCs w:val="24"/>
        </w:rPr>
      </w:pPr>
      <w:r>
        <w:rPr>
          <w:noProof/>
        </w:rPr>
        <w:lastRenderedPageBreak/>
        <w:drawing>
          <wp:inline distT="0" distB="0" distL="0" distR="0" wp14:anchorId="4BCCECBB" wp14:editId="446934DD">
            <wp:extent cx="5943600" cy="6396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396990"/>
                    </a:xfrm>
                    <a:prstGeom prst="rect">
                      <a:avLst/>
                    </a:prstGeom>
                  </pic:spPr>
                </pic:pic>
              </a:graphicData>
            </a:graphic>
          </wp:inline>
        </w:drawing>
      </w:r>
    </w:p>
    <w:p w:rsidR="001D7C3B" w:rsidRDefault="001D7C3B" w:rsidP="0069346E">
      <w:pPr>
        <w:rPr>
          <w:rFonts w:ascii="Times New Roman" w:hAnsi="Times New Roman" w:cs="Times New Roman"/>
          <w:color w:val="000000"/>
          <w:sz w:val="24"/>
          <w:szCs w:val="24"/>
        </w:rPr>
      </w:pPr>
      <w:r w:rsidRPr="001D7C3B">
        <w:rPr>
          <w:rFonts w:ascii="Times New Roman" w:hAnsi="Times New Roman" w:cs="Times New Roman"/>
          <w:color w:val="000000"/>
          <w:sz w:val="24"/>
          <w:szCs w:val="24"/>
        </w:rPr>
        <w:t xml:space="preserve">Let </w:t>
      </w:r>
      <w:r w:rsidRPr="001D7C3B">
        <w:rPr>
          <w:rFonts w:ascii="Times New Roman" w:hAnsi="Times New Roman" w:cs="Times New Roman"/>
          <w:i/>
          <w:color w:val="000000"/>
          <w:sz w:val="24"/>
          <w:szCs w:val="24"/>
        </w:rPr>
        <w:t>t,</w:t>
      </w:r>
      <w:r w:rsidRPr="001D7C3B">
        <w:rPr>
          <w:rFonts w:ascii="Times New Roman" w:hAnsi="Times New Roman" w:cs="Times New Roman"/>
          <w:sz w:val="24"/>
          <w:szCs w:val="24"/>
        </w:rPr>
        <w:t xml:space="preserve"> be </w:t>
      </w:r>
      <w:r>
        <w:rPr>
          <w:rFonts w:ascii="Times New Roman" w:hAnsi="Times New Roman" w:cs="Times New Roman"/>
          <w:color w:val="000000"/>
          <w:sz w:val="24"/>
          <w:szCs w:val="24"/>
        </w:rPr>
        <w:t>the p</w:t>
      </w:r>
      <w:r w:rsidRPr="001D7C3B">
        <w:rPr>
          <w:rFonts w:ascii="Times New Roman" w:hAnsi="Times New Roman" w:cs="Times New Roman"/>
          <w:color w:val="000000"/>
          <w:sz w:val="24"/>
          <w:szCs w:val="24"/>
        </w:rPr>
        <w:t>ercentage</w:t>
      </w:r>
      <w:r>
        <w:rPr>
          <w:rFonts w:ascii="Times New Roman" w:hAnsi="Times New Roman" w:cs="Times New Roman"/>
          <w:color w:val="000000"/>
          <w:sz w:val="24"/>
          <w:szCs w:val="24"/>
        </w:rPr>
        <w:t xml:space="preserve"> time spent in ISR and away from main thread.</w:t>
      </w:r>
    </w:p>
    <w:p w:rsidR="001D7C3B" w:rsidRPr="001D7C3B" w:rsidRDefault="001D7C3B" w:rsidP="0069346E">
      <w:pPr>
        <w:rPr>
          <w:rFonts w:ascii="Times New Roman" w:hAnsi="Times New Roman" w:cs="Times New Roman"/>
          <w:color w:val="000000"/>
          <w:sz w:val="24"/>
          <w:szCs w:val="24"/>
        </w:rPr>
      </w:pPr>
      <w:r>
        <w:rPr>
          <w:rFonts w:ascii="Times New Roman" w:hAnsi="Times New Roman" w:cs="Times New Roman"/>
          <w:i/>
          <w:color w:val="000000"/>
          <w:sz w:val="24"/>
          <w:szCs w:val="24"/>
        </w:rPr>
        <w:t>%t =</w:t>
      </w:r>
      <w:r>
        <w:rPr>
          <w:rFonts w:ascii="Times New Roman" w:hAnsi="Times New Roman" w:cs="Times New Roman"/>
          <w:color w:val="000000"/>
          <w:sz w:val="24"/>
          <w:szCs w:val="24"/>
        </w:rPr>
        <w:t xml:space="preserve"> (10.32 us / 10.00 </w:t>
      </w:r>
      <w:proofErr w:type="spellStart"/>
      <w:proofErr w:type="gramStart"/>
      <w:r>
        <w:rPr>
          <w:rFonts w:ascii="Times New Roman" w:hAnsi="Times New Roman" w:cs="Times New Roman"/>
          <w:color w:val="000000"/>
          <w:sz w:val="24"/>
          <w:szCs w:val="24"/>
        </w:rPr>
        <w:t>ms</w:t>
      </w:r>
      <w:proofErr w:type="spellEnd"/>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100 = 0.1032 %</w:t>
      </w:r>
    </w:p>
    <w:p w:rsidR="00590F91" w:rsidRDefault="00590F91" w:rsidP="0069346E">
      <w:pPr>
        <w:rPr>
          <w:rFonts w:ascii="Times New Roman" w:hAnsi="Times New Roman" w:cs="Times New Roman"/>
          <w:color w:val="000000"/>
          <w:sz w:val="24"/>
          <w:szCs w:val="24"/>
        </w:rPr>
      </w:pPr>
      <w:r w:rsidRPr="00C27C72">
        <w:rPr>
          <w:rFonts w:ascii="Times New Roman" w:hAnsi="Times New Roman" w:cs="Times New Roman"/>
          <w:b/>
          <w:color w:val="000000"/>
          <w:sz w:val="24"/>
          <w:szCs w:val="24"/>
        </w:rPr>
        <w:t xml:space="preserve">Part C) </w:t>
      </w:r>
      <w:r w:rsidRPr="00C27C72">
        <w:rPr>
          <w:rFonts w:ascii="Times New Roman" w:hAnsi="Times New Roman" w:cs="Times New Roman"/>
          <w:color w:val="000000"/>
          <w:sz w:val="24"/>
          <w:szCs w:val="24"/>
        </w:rPr>
        <w:t>Explain the critical section and present alternate solutions to removing it</w:t>
      </w:r>
    </w:p>
    <w:p w:rsidR="006B0704" w:rsidRPr="00C27C72" w:rsidRDefault="006B0704" w:rsidP="0069346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critical section occurs because even though the main thread is using bit-specific addressing to toggle PF1, the ISR reads and writes to the entire Port F </w:t>
      </w:r>
      <w:proofErr w:type="gramStart"/>
      <w:r>
        <w:rPr>
          <w:rFonts w:ascii="Times New Roman" w:hAnsi="Times New Roman" w:cs="Times New Roman"/>
          <w:color w:val="000000"/>
          <w:sz w:val="24"/>
          <w:szCs w:val="24"/>
        </w:rPr>
        <w:t>in order to</w:t>
      </w:r>
      <w:proofErr w:type="gramEnd"/>
      <w:r>
        <w:rPr>
          <w:rFonts w:ascii="Times New Roman" w:hAnsi="Times New Roman" w:cs="Times New Roman"/>
          <w:color w:val="000000"/>
          <w:sz w:val="24"/>
          <w:szCs w:val="24"/>
        </w:rPr>
        <w:t xml:space="preserve"> toggle PF2. Thus, anywhere in between the read-modify-write cycle to the port during the ISR, there can develop a race condition between the threads. Two ways to remove this problem are: A) ensure that the </w:t>
      </w:r>
      <w:r>
        <w:rPr>
          <w:rFonts w:ascii="Times New Roman" w:hAnsi="Times New Roman" w:cs="Times New Roman"/>
          <w:color w:val="000000"/>
          <w:sz w:val="24"/>
          <w:szCs w:val="24"/>
        </w:rPr>
        <w:lastRenderedPageBreak/>
        <w:t>most important thread is atomic, thereby ensuring the same outcome in every situation. B) Use bit-specific addressing to completely avoid a critical section by reducing each threads access to a specific pin, rather than reading and writing to the entire port.</w:t>
      </w:r>
    </w:p>
    <w:p w:rsidR="00590F91" w:rsidRDefault="00590F91" w:rsidP="0069346E">
      <w:pPr>
        <w:rPr>
          <w:rFonts w:ascii="Times New Roman" w:hAnsi="Times New Roman" w:cs="Times New Roman"/>
          <w:color w:val="000000"/>
          <w:sz w:val="24"/>
          <w:szCs w:val="24"/>
        </w:rPr>
      </w:pPr>
      <w:r w:rsidRPr="00C27C72">
        <w:rPr>
          <w:rFonts w:ascii="Times New Roman" w:hAnsi="Times New Roman" w:cs="Times New Roman"/>
          <w:b/>
          <w:color w:val="000000"/>
          <w:sz w:val="24"/>
          <w:szCs w:val="24"/>
        </w:rPr>
        <w:t xml:space="preserve">Part D) </w:t>
      </w:r>
      <w:r w:rsidRPr="00C27C72">
        <w:rPr>
          <w:rFonts w:ascii="Times New Roman" w:hAnsi="Times New Roman" w:cs="Times New Roman"/>
          <w:color w:val="000000"/>
          <w:sz w:val="24"/>
          <w:szCs w:val="24"/>
        </w:rPr>
        <w:t>Time-jitter measurements and generalization of factors that contribute to jitter</w:t>
      </w:r>
    </w:p>
    <w:p w:rsidR="00C12210" w:rsidRDefault="0069693E" w:rsidP="0069346E">
      <w:pPr>
        <w:rPr>
          <w:rFonts w:ascii="Times New Roman" w:hAnsi="Times New Roman" w:cs="Times New Roman"/>
          <w:color w:val="000000"/>
          <w:sz w:val="24"/>
          <w:szCs w:val="24"/>
        </w:rPr>
      </w:pPr>
      <w:r>
        <w:rPr>
          <w:noProof/>
        </w:rPr>
        <w:drawing>
          <wp:inline distT="0" distB="0" distL="0" distR="0" wp14:anchorId="55073BC9" wp14:editId="3EFEF0D7">
            <wp:extent cx="2614457" cy="3060657"/>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43552" cy="3094718"/>
                    </a:xfrm>
                    <a:prstGeom prst="rect">
                      <a:avLst/>
                    </a:prstGeom>
                  </pic:spPr>
                </pic:pic>
              </a:graphicData>
            </a:graphic>
          </wp:inline>
        </w:drawing>
      </w:r>
      <w:r>
        <w:rPr>
          <w:noProof/>
        </w:rPr>
        <w:drawing>
          <wp:inline distT="0" distB="0" distL="0" distR="0" wp14:anchorId="1A678B4F" wp14:editId="7D69E6B8">
            <wp:extent cx="2799395" cy="3041650"/>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16939" cy="3060712"/>
                    </a:xfrm>
                    <a:prstGeom prst="rect">
                      <a:avLst/>
                    </a:prstGeom>
                  </pic:spPr>
                </pic:pic>
              </a:graphicData>
            </a:graphic>
          </wp:inline>
        </w:drawing>
      </w:r>
    </w:p>
    <w:p w:rsidR="00C43CDF" w:rsidRDefault="00C43CDF" w:rsidP="0069346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above photos are examples of two trials runs in which our software detected </w:t>
      </w:r>
      <w:r w:rsidR="00F46976">
        <w:rPr>
          <w:rFonts w:ascii="Times New Roman" w:hAnsi="Times New Roman" w:cs="Times New Roman"/>
          <w:color w:val="000000"/>
          <w:sz w:val="24"/>
          <w:szCs w:val="24"/>
        </w:rPr>
        <w:t>noticeable</w:t>
      </w:r>
      <w:r>
        <w:rPr>
          <w:rFonts w:ascii="Times New Roman" w:hAnsi="Times New Roman" w:cs="Times New Roman"/>
          <w:color w:val="000000"/>
          <w:sz w:val="24"/>
          <w:szCs w:val="24"/>
        </w:rPr>
        <w:t xml:space="preserve"> difference</w:t>
      </w:r>
      <w:r w:rsidR="00F46976">
        <w:rPr>
          <w:rFonts w:ascii="Times New Roman" w:hAnsi="Times New Roman" w:cs="Times New Roman"/>
          <w:color w:val="000000"/>
          <w:sz w:val="24"/>
          <w:szCs w:val="24"/>
        </w:rPr>
        <w:t>s</w:t>
      </w:r>
      <w:r>
        <w:rPr>
          <w:rFonts w:ascii="Times New Roman" w:hAnsi="Times New Roman" w:cs="Times New Roman"/>
          <w:color w:val="000000"/>
          <w:sz w:val="24"/>
          <w:szCs w:val="24"/>
        </w:rPr>
        <w:t xml:space="preserve"> between the maximum and minimum time between threads. In the first case, there is a jitter of 8 bus cycles (</w:t>
      </w:r>
      <w:r w:rsidR="00F46976">
        <w:rPr>
          <w:rFonts w:ascii="Times New Roman" w:hAnsi="Times New Roman" w:cs="Times New Roman"/>
          <w:color w:val="000000"/>
          <w:sz w:val="24"/>
          <w:szCs w:val="24"/>
        </w:rPr>
        <w:t>100 nanoseconds), and in the second case there is time jitter of 40 bus cycles (500 nanoseconds).</w:t>
      </w:r>
    </w:p>
    <w:p w:rsidR="00923B0C" w:rsidRPr="00C27C72" w:rsidRDefault="00923B0C" w:rsidP="0069346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Some factors that can contribute to jitter include programming techniques for </w:t>
      </w:r>
      <w:r w:rsidR="00615AFC">
        <w:rPr>
          <w:rFonts w:ascii="Times New Roman" w:hAnsi="Times New Roman" w:cs="Times New Roman"/>
          <w:color w:val="000000"/>
          <w:sz w:val="24"/>
          <w:szCs w:val="24"/>
        </w:rPr>
        <w:t>interfacing with data acquisition hardware</w:t>
      </w:r>
      <w:r>
        <w:rPr>
          <w:rFonts w:ascii="Times New Roman" w:hAnsi="Times New Roman" w:cs="Times New Roman"/>
          <w:color w:val="000000"/>
          <w:sz w:val="24"/>
          <w:szCs w:val="24"/>
        </w:rPr>
        <w:t xml:space="preserve"> that include busy waiting or having interrupt services routines which take up a noticeable percentage of time away from the main program.</w:t>
      </w:r>
      <w:r w:rsidR="00AB1735">
        <w:rPr>
          <w:rFonts w:ascii="Times New Roman" w:hAnsi="Times New Roman" w:cs="Times New Roman"/>
          <w:color w:val="000000"/>
          <w:sz w:val="24"/>
          <w:szCs w:val="24"/>
        </w:rPr>
        <w:t xml:space="preserve"> Additionally, adding more interrupts increases the changes that the time critical interrupt will not be serviced under a </w:t>
      </w:r>
      <w:r w:rsidR="00EF7510">
        <w:rPr>
          <w:rFonts w:ascii="Times New Roman" w:hAnsi="Times New Roman" w:cs="Times New Roman"/>
          <w:color w:val="000000"/>
          <w:sz w:val="24"/>
          <w:szCs w:val="24"/>
        </w:rPr>
        <w:t>hard-real-time</w:t>
      </w:r>
      <w:r w:rsidR="00AB1735">
        <w:rPr>
          <w:rFonts w:ascii="Times New Roman" w:hAnsi="Times New Roman" w:cs="Times New Roman"/>
          <w:color w:val="000000"/>
          <w:sz w:val="24"/>
          <w:szCs w:val="24"/>
        </w:rPr>
        <w:t xml:space="preserve"> constraint, as the processor may be occupied servicing higher priority tasks.</w:t>
      </w:r>
      <w:r w:rsidR="00EF7510">
        <w:rPr>
          <w:rFonts w:ascii="Times New Roman" w:hAnsi="Times New Roman" w:cs="Times New Roman"/>
          <w:color w:val="000000"/>
          <w:sz w:val="24"/>
          <w:szCs w:val="24"/>
        </w:rPr>
        <w:t xml:space="preserve"> Lastly, jitter may be caused by a processor executing instructions with a high average quantity of bus cycles to execute, such as integer division which takes about 2 to 12 bus cycles. This can delay the interrupt from being serviced with a hard deadline.</w:t>
      </w:r>
    </w:p>
    <w:p w:rsidR="00590F91" w:rsidRDefault="00590F91" w:rsidP="0069346E">
      <w:pPr>
        <w:rPr>
          <w:rFonts w:ascii="Times New Roman" w:hAnsi="Times New Roman" w:cs="Times New Roman"/>
          <w:color w:val="000000"/>
          <w:sz w:val="24"/>
          <w:szCs w:val="24"/>
        </w:rPr>
      </w:pPr>
      <w:r w:rsidRPr="00C27C72">
        <w:rPr>
          <w:rFonts w:ascii="Times New Roman" w:hAnsi="Times New Roman" w:cs="Times New Roman"/>
          <w:b/>
          <w:color w:val="000000"/>
          <w:sz w:val="24"/>
          <w:szCs w:val="24"/>
        </w:rPr>
        <w:t xml:space="preserve">Part E and F) </w:t>
      </w:r>
      <w:r w:rsidRPr="00C27C72">
        <w:rPr>
          <w:rFonts w:ascii="Times New Roman" w:hAnsi="Times New Roman" w:cs="Times New Roman"/>
          <w:color w:val="000000"/>
          <w:sz w:val="24"/>
          <w:szCs w:val="24"/>
        </w:rPr>
        <w:t xml:space="preserve">PMF data and discussion of results. Does your data support CLT? If </w:t>
      </w:r>
      <w:proofErr w:type="gramStart"/>
      <w:r w:rsidRPr="00C27C72">
        <w:rPr>
          <w:rFonts w:ascii="Times New Roman" w:hAnsi="Times New Roman" w:cs="Times New Roman"/>
          <w:color w:val="000000"/>
          <w:sz w:val="24"/>
          <w:szCs w:val="24"/>
        </w:rPr>
        <w:t>not</w:t>
      </w:r>
      <w:proofErr w:type="gramEnd"/>
      <w:r w:rsidRPr="00C27C72">
        <w:rPr>
          <w:rFonts w:ascii="Times New Roman" w:hAnsi="Times New Roman" w:cs="Times New Roman"/>
          <w:color w:val="000000"/>
          <w:sz w:val="24"/>
          <w:szCs w:val="24"/>
        </w:rPr>
        <w:t xml:space="preserve"> why?</w:t>
      </w:r>
    </w:p>
    <w:p w:rsidR="00DE07D0" w:rsidRDefault="00310E3C" w:rsidP="0069346E">
      <w:pPr>
        <w:rPr>
          <w:rFonts w:ascii="Times New Roman" w:hAnsi="Times New Roman" w:cs="Times New Roman"/>
          <w:color w:val="000000"/>
          <w:sz w:val="24"/>
          <w:szCs w:val="24"/>
        </w:rPr>
      </w:pPr>
      <w:r>
        <w:rPr>
          <w:noProof/>
        </w:rPr>
        <w:lastRenderedPageBreak/>
        <w:drawing>
          <wp:inline distT="0" distB="0" distL="0" distR="0" wp14:anchorId="382A1DCF" wp14:editId="4365B734">
            <wp:extent cx="2673350" cy="3244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73350" cy="3244850"/>
                    </a:xfrm>
                    <a:prstGeom prst="rect">
                      <a:avLst/>
                    </a:prstGeom>
                  </pic:spPr>
                </pic:pic>
              </a:graphicData>
            </a:graphic>
          </wp:inline>
        </w:drawing>
      </w:r>
      <w:r>
        <w:rPr>
          <w:noProof/>
        </w:rPr>
        <w:drawing>
          <wp:inline distT="0" distB="0" distL="0" distR="0" wp14:anchorId="20C0EEE2" wp14:editId="7E0F0C2D">
            <wp:extent cx="2596515" cy="32441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3458" cy="3315287"/>
                    </a:xfrm>
                    <a:prstGeom prst="rect">
                      <a:avLst/>
                    </a:prstGeom>
                  </pic:spPr>
                </pic:pic>
              </a:graphicData>
            </a:graphic>
          </wp:inline>
        </w:drawing>
      </w:r>
      <w:r>
        <w:rPr>
          <w:noProof/>
        </w:rPr>
        <w:drawing>
          <wp:inline distT="0" distB="0" distL="0" distR="0" wp14:anchorId="521E7597" wp14:editId="7E6E7671">
            <wp:extent cx="2743200" cy="424814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4130" cy="4265076"/>
                    </a:xfrm>
                    <a:prstGeom prst="rect">
                      <a:avLst/>
                    </a:prstGeom>
                  </pic:spPr>
                </pic:pic>
              </a:graphicData>
            </a:graphic>
          </wp:inline>
        </w:drawing>
      </w:r>
      <w:r>
        <w:rPr>
          <w:noProof/>
        </w:rPr>
        <w:drawing>
          <wp:inline distT="0" distB="0" distL="0" distR="0" wp14:anchorId="2F9E8D33" wp14:editId="3C70FC04">
            <wp:extent cx="2513965" cy="4262826"/>
            <wp:effectExtent l="0" t="0" r="63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18782" cy="4270994"/>
                    </a:xfrm>
                    <a:prstGeom prst="rect">
                      <a:avLst/>
                    </a:prstGeom>
                  </pic:spPr>
                </pic:pic>
              </a:graphicData>
            </a:graphic>
          </wp:inline>
        </w:drawing>
      </w:r>
    </w:p>
    <w:p w:rsidR="00310E3C" w:rsidRDefault="00310E3C" w:rsidP="0069346E">
      <w:pPr>
        <w:rPr>
          <w:rFonts w:ascii="Times New Roman" w:hAnsi="Times New Roman" w:cs="Times New Roman"/>
          <w:color w:val="000000"/>
          <w:sz w:val="24"/>
          <w:szCs w:val="24"/>
        </w:rPr>
      </w:pPr>
    </w:p>
    <w:p w:rsidR="009D1A1B" w:rsidRDefault="00310E3C" w:rsidP="0069346E">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Yes, our data supports the Central Limit Theorem. By increasing the averaging factor of our data acquisition hardware</w:t>
      </w:r>
      <w:r w:rsidR="009D1A1B">
        <w:rPr>
          <w:rFonts w:ascii="Times New Roman" w:hAnsi="Times New Roman" w:cs="Times New Roman"/>
          <w:color w:val="000000"/>
          <w:sz w:val="24"/>
          <w:szCs w:val="24"/>
        </w:rPr>
        <w:t>, the standard deviation of our Gaussian distribution decreased. In other words, when we took an increasing number of sample points, the error increased, and the data points converged closer towards the mean of the distribution.</w:t>
      </w:r>
      <w:r w:rsidR="000A4BF7">
        <w:rPr>
          <w:rFonts w:ascii="Times New Roman" w:hAnsi="Times New Roman" w:cs="Times New Roman"/>
          <w:color w:val="000000"/>
          <w:sz w:val="24"/>
          <w:szCs w:val="24"/>
        </w:rPr>
        <w:t xml:space="preserve"> This supports central limit theorem which argues that as the number of random variables, or independent samples, that are added together increases to infinity, the probability mass function will generate a plot that approaches that of a normal distribution.</w:t>
      </w:r>
    </w:p>
    <w:p w:rsidR="00590F91" w:rsidRDefault="00590F91" w:rsidP="0069346E">
      <w:pPr>
        <w:rPr>
          <w:rFonts w:ascii="Times New Roman" w:hAnsi="Times New Roman" w:cs="Times New Roman"/>
          <w:color w:val="000000"/>
          <w:sz w:val="24"/>
          <w:szCs w:val="24"/>
        </w:rPr>
      </w:pPr>
      <w:r w:rsidRPr="00C27C72">
        <w:rPr>
          <w:rFonts w:ascii="Times New Roman" w:hAnsi="Times New Roman" w:cs="Times New Roman"/>
          <w:b/>
          <w:color w:val="000000"/>
          <w:sz w:val="24"/>
          <w:szCs w:val="24"/>
        </w:rPr>
        <w:t xml:space="preserve">Part F) </w:t>
      </w:r>
      <w:r w:rsidRPr="00C27C72">
        <w:rPr>
          <w:rFonts w:ascii="Times New Roman" w:hAnsi="Times New Roman" w:cs="Times New Roman"/>
          <w:color w:val="000000"/>
          <w:sz w:val="24"/>
          <w:szCs w:val="24"/>
        </w:rPr>
        <w:t>Debugging profile of execution time in ISR with hardware averaging. Why is it different?</w:t>
      </w:r>
    </w:p>
    <w:p w:rsidR="00A128D7" w:rsidRDefault="001A084C" w:rsidP="0069346E">
      <w:pPr>
        <w:rPr>
          <w:rFonts w:ascii="Times New Roman" w:hAnsi="Times New Roman" w:cs="Times New Roman"/>
          <w:color w:val="000000"/>
          <w:sz w:val="24"/>
          <w:szCs w:val="24"/>
        </w:rPr>
      </w:pPr>
      <w:r>
        <w:rPr>
          <w:noProof/>
        </w:rPr>
        <w:drawing>
          <wp:inline distT="0" distB="0" distL="0" distR="0" wp14:anchorId="1320FDF1" wp14:editId="73BAC723">
            <wp:extent cx="2646873" cy="27622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2775" cy="2768410"/>
                    </a:xfrm>
                    <a:prstGeom prst="rect">
                      <a:avLst/>
                    </a:prstGeom>
                  </pic:spPr>
                </pic:pic>
              </a:graphicData>
            </a:graphic>
          </wp:inline>
        </w:drawing>
      </w:r>
      <w:r>
        <w:rPr>
          <w:noProof/>
        </w:rPr>
        <w:drawing>
          <wp:inline distT="0" distB="0" distL="0" distR="0" wp14:anchorId="361628E5" wp14:editId="0B2BB6DB">
            <wp:extent cx="2699417" cy="2838426"/>
            <wp:effectExtent l="0" t="0" r="571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0974" cy="2850579"/>
                    </a:xfrm>
                    <a:prstGeom prst="rect">
                      <a:avLst/>
                    </a:prstGeom>
                  </pic:spPr>
                </pic:pic>
              </a:graphicData>
            </a:graphic>
          </wp:inline>
        </w:drawing>
      </w:r>
    </w:p>
    <w:p w:rsidR="001A084C" w:rsidRDefault="001A084C" w:rsidP="0069346E">
      <w:pPr>
        <w:rPr>
          <w:rFonts w:ascii="Times New Roman" w:hAnsi="Times New Roman" w:cs="Times New Roman"/>
          <w:color w:val="000000"/>
          <w:sz w:val="24"/>
          <w:szCs w:val="24"/>
        </w:rPr>
      </w:pPr>
      <w:r>
        <w:rPr>
          <w:noProof/>
        </w:rPr>
        <w:drawing>
          <wp:inline distT="0" distB="0" distL="0" distR="0" wp14:anchorId="7F2A7AFF" wp14:editId="1BBD86E5">
            <wp:extent cx="3136900" cy="284633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3548" cy="2852367"/>
                    </a:xfrm>
                    <a:prstGeom prst="rect">
                      <a:avLst/>
                    </a:prstGeom>
                  </pic:spPr>
                </pic:pic>
              </a:graphicData>
            </a:graphic>
          </wp:inline>
        </w:drawing>
      </w:r>
    </w:p>
    <w:p w:rsidR="001A084C" w:rsidRPr="00C27C72" w:rsidRDefault="001A084C" w:rsidP="0069346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debugging profiles are different because the increased factor for hardware averaging causes the hardware to take longer to sample the signal. Thus, the interrupt service routine must busy </w:t>
      </w:r>
      <w:r>
        <w:rPr>
          <w:rFonts w:ascii="Times New Roman" w:hAnsi="Times New Roman" w:cs="Times New Roman"/>
          <w:color w:val="000000"/>
          <w:sz w:val="24"/>
          <w:szCs w:val="24"/>
        </w:rPr>
        <w:lastRenderedPageBreak/>
        <w:t>wait the hardware for information for larger periods of time, given a larger hardware averaging factor to take more sample points.</w:t>
      </w:r>
      <w:bookmarkStart w:id="0" w:name="_GoBack"/>
      <w:bookmarkEnd w:id="0"/>
    </w:p>
    <w:p w:rsidR="00590F91" w:rsidRPr="00C27C72" w:rsidRDefault="00590F91" w:rsidP="00CB1417">
      <w:pPr>
        <w:rPr>
          <w:rFonts w:ascii="Times New Roman" w:hAnsi="Times New Roman" w:cs="Times New Roman"/>
          <w:sz w:val="24"/>
          <w:szCs w:val="24"/>
        </w:rPr>
      </w:pPr>
    </w:p>
    <w:sectPr w:rsidR="00590F91" w:rsidRPr="00C27C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417"/>
    <w:rsid w:val="000A4BF7"/>
    <w:rsid w:val="001A084C"/>
    <w:rsid w:val="001D7C3B"/>
    <w:rsid w:val="00310E3C"/>
    <w:rsid w:val="00590F91"/>
    <w:rsid w:val="0060596A"/>
    <w:rsid w:val="00615AFC"/>
    <w:rsid w:val="0069346E"/>
    <w:rsid w:val="0069693E"/>
    <w:rsid w:val="006B0704"/>
    <w:rsid w:val="0085230E"/>
    <w:rsid w:val="00902F95"/>
    <w:rsid w:val="00923B0C"/>
    <w:rsid w:val="009D1A1B"/>
    <w:rsid w:val="00A128D7"/>
    <w:rsid w:val="00AB1735"/>
    <w:rsid w:val="00C12210"/>
    <w:rsid w:val="00C27C72"/>
    <w:rsid w:val="00C43CDF"/>
    <w:rsid w:val="00C93A3E"/>
    <w:rsid w:val="00CB1417"/>
    <w:rsid w:val="00DE07D0"/>
    <w:rsid w:val="00EF7510"/>
    <w:rsid w:val="00F46976"/>
    <w:rsid w:val="00F51279"/>
    <w:rsid w:val="00FE0E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34D7D"/>
  <w15:chartTrackingRefBased/>
  <w15:docId w15:val="{6F554235-700A-45AA-964F-374FF7079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14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011659">
      <w:bodyDiv w:val="1"/>
      <w:marLeft w:val="0"/>
      <w:marRight w:val="0"/>
      <w:marTop w:val="0"/>
      <w:marBottom w:val="0"/>
      <w:divBdr>
        <w:top w:val="none" w:sz="0" w:space="0" w:color="auto"/>
        <w:left w:val="none" w:sz="0" w:space="0" w:color="auto"/>
        <w:bottom w:val="none" w:sz="0" w:space="0" w:color="auto"/>
        <w:right w:val="none" w:sz="0" w:space="0" w:color="auto"/>
      </w:divBdr>
    </w:div>
    <w:div w:id="1049958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8</Pages>
  <Words>715</Words>
  <Characters>4077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Diamont</dc:creator>
  <cp:keywords/>
  <dc:description/>
  <cp:lastModifiedBy>Daniel Diamont</cp:lastModifiedBy>
  <cp:revision>23</cp:revision>
  <dcterms:created xsi:type="dcterms:W3CDTF">2018-02-09T20:04:00Z</dcterms:created>
  <dcterms:modified xsi:type="dcterms:W3CDTF">2018-02-09T20:58:00Z</dcterms:modified>
</cp:coreProperties>
</file>